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09" w:rsidRDefault="00ED3E09" w:rsidP="00ED3E09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新竹市107</w:t>
      </w:r>
      <w:r w:rsidR="005A113C">
        <w:rPr>
          <w:rFonts w:ascii="標楷體" w:eastAsia="標楷體" w:hAnsi="標楷體" w:hint="eastAsia"/>
          <w:b/>
          <w:color w:val="000000"/>
          <w:sz w:val="40"/>
          <w:szCs w:val="40"/>
        </w:rPr>
        <w:t>年全市運動會</w:t>
      </w:r>
      <w:bookmarkStart w:id="0" w:name="_GoBack"/>
      <w:bookmarkEnd w:id="0"/>
    </w:p>
    <w:p w:rsidR="00ED3E09" w:rsidRPr="006C6473" w:rsidRDefault="00ED3E09" w:rsidP="00ED3E09">
      <w:pPr>
        <w:spacing w:line="40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6C6473">
        <w:rPr>
          <w:rFonts w:ascii="標楷體" w:eastAsia="標楷體" w:hAnsi="標楷體" w:hint="eastAsia"/>
          <w:b/>
          <w:color w:val="000000"/>
          <w:sz w:val="40"/>
          <w:szCs w:val="40"/>
        </w:rPr>
        <w:t>啦</w:t>
      </w:r>
      <w:r w:rsidRPr="006C6473"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 w:rsidRPr="006C6473">
        <w:rPr>
          <w:rFonts w:ascii="標楷體" w:eastAsia="標楷體" w:hAnsi="標楷體" w:hint="eastAsia"/>
          <w:b/>
          <w:color w:val="000000"/>
          <w:sz w:val="40"/>
          <w:szCs w:val="40"/>
        </w:rPr>
        <w:t>啦</w:t>
      </w:r>
      <w:r w:rsidRPr="006C6473"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 w:rsidRPr="006C6473">
        <w:rPr>
          <w:rFonts w:ascii="標楷體" w:eastAsia="標楷體" w:hAnsi="標楷體" w:hint="eastAsia"/>
          <w:b/>
          <w:color w:val="000000"/>
          <w:sz w:val="40"/>
          <w:szCs w:val="40"/>
        </w:rPr>
        <w:t>隊</w:t>
      </w:r>
      <w:r w:rsidRPr="006C6473"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 w:rsidRPr="006C6473">
        <w:rPr>
          <w:rFonts w:ascii="標楷體" w:eastAsia="標楷體" w:hAnsi="標楷體" w:hint="eastAsia"/>
          <w:b/>
          <w:color w:val="000000"/>
          <w:sz w:val="40"/>
          <w:szCs w:val="40"/>
        </w:rPr>
        <w:t>實</w:t>
      </w:r>
      <w:r w:rsidRPr="006C6473"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 w:rsidRPr="006C6473">
        <w:rPr>
          <w:rFonts w:ascii="標楷體" w:eastAsia="標楷體" w:hAnsi="標楷體" w:hint="eastAsia"/>
          <w:b/>
          <w:color w:val="000000"/>
          <w:sz w:val="40"/>
          <w:szCs w:val="40"/>
        </w:rPr>
        <w:t>施</w:t>
      </w:r>
      <w:r w:rsidRPr="006C6473"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 w:rsidRPr="006C6473">
        <w:rPr>
          <w:rFonts w:ascii="標楷體" w:eastAsia="標楷體" w:hAnsi="標楷體" w:hint="eastAsia"/>
          <w:b/>
          <w:color w:val="000000"/>
          <w:sz w:val="40"/>
          <w:szCs w:val="40"/>
        </w:rPr>
        <w:t>辦</w:t>
      </w:r>
      <w:r w:rsidRPr="006C6473">
        <w:rPr>
          <w:rFonts w:ascii="標楷體" w:eastAsia="標楷體" w:hAnsi="標楷體"/>
          <w:b/>
          <w:color w:val="000000"/>
          <w:sz w:val="40"/>
          <w:szCs w:val="40"/>
        </w:rPr>
        <w:t xml:space="preserve"> </w:t>
      </w:r>
      <w:r w:rsidRPr="006C6473">
        <w:rPr>
          <w:rFonts w:ascii="標楷體" w:eastAsia="標楷體" w:hAnsi="標楷體" w:hint="eastAsia"/>
          <w:b/>
          <w:color w:val="000000"/>
          <w:sz w:val="40"/>
          <w:szCs w:val="40"/>
        </w:rPr>
        <w:t>法</w:t>
      </w:r>
    </w:p>
    <w:p w:rsidR="00ED3E09" w:rsidRPr="006C6473" w:rsidRDefault="00ED3E09" w:rsidP="00ED3E09">
      <w:pPr>
        <w:spacing w:line="380" w:lineRule="exact"/>
        <w:rPr>
          <w:rFonts w:ascii="標楷體" w:eastAsia="標楷體" w:hAnsi="標楷體"/>
          <w:b/>
          <w:color w:val="000000"/>
        </w:rPr>
      </w:pPr>
      <w:r w:rsidRPr="006C6473">
        <w:rPr>
          <w:rFonts w:ascii="標楷體" w:eastAsia="標楷體" w:hAnsi="標楷體" w:hint="eastAsia"/>
          <w:b/>
          <w:color w:val="000000"/>
        </w:rPr>
        <w:t>一、目的：</w:t>
      </w:r>
    </w:p>
    <w:p w:rsidR="00ED3E09" w:rsidRPr="006C6473" w:rsidRDefault="00ED3E09" w:rsidP="00ED3E09">
      <w:pPr>
        <w:spacing w:line="380" w:lineRule="exact"/>
        <w:ind w:firstLine="28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/>
          <w:color w:val="000000"/>
        </w:rPr>
        <w:t xml:space="preserve">  </w:t>
      </w:r>
      <w:r w:rsidRPr="006C6473">
        <w:rPr>
          <w:rFonts w:ascii="標楷體" w:eastAsia="標楷體" w:hAnsi="標楷體" w:hint="eastAsia"/>
          <w:color w:val="000000"/>
        </w:rPr>
        <w:t>（一）發展全民運動，激勵運動員競賽士氣，提昇運動水準。</w:t>
      </w:r>
    </w:p>
    <w:p w:rsidR="00ED3E09" w:rsidRPr="006C6473" w:rsidRDefault="00ED3E09" w:rsidP="00ED3E09">
      <w:pPr>
        <w:spacing w:line="380" w:lineRule="exact"/>
        <w:ind w:firstLineChars="216" w:firstLine="518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（二）養成愛護團體、遵守紀律的美德，並發展自我潛能，增進身心健康。</w:t>
      </w:r>
    </w:p>
    <w:p w:rsidR="00ED3E09" w:rsidRPr="006C6473" w:rsidRDefault="00ED3E09" w:rsidP="00ED3E09">
      <w:pPr>
        <w:spacing w:line="360" w:lineRule="auto"/>
        <w:rPr>
          <w:rFonts w:ascii="標楷體" w:eastAsia="標楷體" w:hAnsi="標楷體"/>
          <w:b/>
          <w:color w:val="000000"/>
        </w:rPr>
      </w:pPr>
      <w:r w:rsidRPr="006C6473">
        <w:rPr>
          <w:rFonts w:ascii="標楷體" w:eastAsia="標楷體" w:hAnsi="標楷體" w:hint="eastAsia"/>
          <w:b/>
          <w:color w:val="000000"/>
        </w:rPr>
        <w:t>二、考評項目及評分標準：</w:t>
      </w:r>
    </w:p>
    <w:tbl>
      <w:tblPr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86"/>
        <w:gridCol w:w="4229"/>
        <w:gridCol w:w="1481"/>
      </w:tblGrid>
      <w:tr w:rsidR="00ED3E09" w:rsidRPr="006C6473" w:rsidTr="00D0366C">
        <w:trPr>
          <w:trHeight w:val="378"/>
          <w:jc w:val="center"/>
        </w:trPr>
        <w:tc>
          <w:tcPr>
            <w:tcW w:w="986" w:type="dxa"/>
            <w:tcBorders>
              <w:top w:val="triple" w:sz="4" w:space="0" w:color="auto"/>
            </w:tcBorders>
            <w:shd w:val="clear" w:color="auto" w:fill="C0C0C0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C6473">
              <w:rPr>
                <w:rFonts w:ascii="標楷體" w:eastAsia="標楷體" w:hAnsi="標楷體" w:hint="eastAsia"/>
                <w:b/>
                <w:color w:val="000000"/>
              </w:rPr>
              <w:t>項次</w:t>
            </w:r>
          </w:p>
        </w:tc>
        <w:tc>
          <w:tcPr>
            <w:tcW w:w="4229" w:type="dxa"/>
            <w:tcBorders>
              <w:top w:val="triple" w:sz="4" w:space="0" w:color="auto"/>
            </w:tcBorders>
            <w:shd w:val="clear" w:color="auto" w:fill="C0C0C0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C6473">
              <w:rPr>
                <w:rFonts w:ascii="標楷體" w:eastAsia="標楷體" w:hAnsi="標楷體" w:hint="eastAsia"/>
                <w:b/>
                <w:color w:val="000000"/>
              </w:rPr>
              <w:t>考評項目</w:t>
            </w:r>
          </w:p>
        </w:tc>
        <w:tc>
          <w:tcPr>
            <w:tcW w:w="1481" w:type="dxa"/>
            <w:tcBorders>
              <w:top w:val="triple" w:sz="4" w:space="0" w:color="auto"/>
            </w:tcBorders>
            <w:shd w:val="clear" w:color="auto" w:fill="C0C0C0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C6473">
              <w:rPr>
                <w:rFonts w:ascii="標楷體" w:eastAsia="標楷體" w:hAnsi="標楷體" w:hint="eastAsia"/>
                <w:b/>
                <w:color w:val="000000"/>
              </w:rPr>
              <w:t>配分</w:t>
            </w:r>
          </w:p>
        </w:tc>
      </w:tr>
      <w:tr w:rsidR="00ED3E09" w:rsidRPr="006C6473" w:rsidTr="00D0366C">
        <w:trPr>
          <w:trHeight w:val="363"/>
          <w:jc w:val="center"/>
        </w:trPr>
        <w:tc>
          <w:tcPr>
            <w:tcW w:w="986" w:type="dxa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4229" w:type="dxa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服裝、道具（含單位牌識別）</w:t>
            </w:r>
          </w:p>
        </w:tc>
        <w:tc>
          <w:tcPr>
            <w:tcW w:w="1481" w:type="dxa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30%</w:t>
            </w:r>
          </w:p>
        </w:tc>
      </w:tr>
      <w:tr w:rsidR="00ED3E09" w:rsidRPr="006C6473" w:rsidTr="00D0366C">
        <w:trPr>
          <w:trHeight w:val="378"/>
          <w:jc w:val="center"/>
        </w:trPr>
        <w:tc>
          <w:tcPr>
            <w:tcW w:w="986" w:type="dxa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4229" w:type="dxa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精神、歡呼</w:t>
            </w:r>
          </w:p>
        </w:tc>
        <w:tc>
          <w:tcPr>
            <w:tcW w:w="1481" w:type="dxa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30%</w:t>
            </w:r>
          </w:p>
        </w:tc>
      </w:tr>
      <w:tr w:rsidR="00ED3E09" w:rsidRPr="006C6473" w:rsidTr="00D0366C">
        <w:trPr>
          <w:trHeight w:val="378"/>
          <w:jc w:val="center"/>
        </w:trPr>
        <w:tc>
          <w:tcPr>
            <w:tcW w:w="986" w:type="dxa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4229" w:type="dxa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人數、秩序</w:t>
            </w:r>
          </w:p>
        </w:tc>
        <w:tc>
          <w:tcPr>
            <w:tcW w:w="1481" w:type="dxa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15%</w:t>
            </w:r>
          </w:p>
        </w:tc>
      </w:tr>
      <w:tr w:rsidR="00ED3E09" w:rsidRPr="006C6473" w:rsidTr="00D0366C">
        <w:trPr>
          <w:trHeight w:val="363"/>
          <w:jc w:val="center"/>
        </w:trPr>
        <w:tc>
          <w:tcPr>
            <w:tcW w:w="986" w:type="dxa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4229" w:type="dxa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表演特色</w:t>
            </w:r>
          </w:p>
        </w:tc>
        <w:tc>
          <w:tcPr>
            <w:tcW w:w="1481" w:type="dxa"/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25%</w:t>
            </w:r>
          </w:p>
        </w:tc>
      </w:tr>
      <w:tr w:rsidR="00ED3E09" w:rsidRPr="006C6473" w:rsidTr="00D0366C">
        <w:trPr>
          <w:trHeight w:val="394"/>
          <w:jc w:val="center"/>
        </w:trPr>
        <w:tc>
          <w:tcPr>
            <w:tcW w:w="986" w:type="dxa"/>
            <w:tcBorders>
              <w:bottom w:val="triple" w:sz="4" w:space="0" w:color="auto"/>
            </w:tcBorders>
          </w:tcPr>
          <w:p w:rsidR="00ED3E09" w:rsidRPr="006C6473" w:rsidRDefault="00ED3E09" w:rsidP="00D0366C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229" w:type="dxa"/>
            <w:tcBorders>
              <w:bottom w:val="triple" w:sz="4" w:space="0" w:color="auto"/>
            </w:tcBorders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 w:hint="eastAsia"/>
                <w:color w:val="000000"/>
              </w:rPr>
              <w:t>總</w:t>
            </w:r>
            <w:r w:rsidRPr="006C6473">
              <w:rPr>
                <w:rFonts w:ascii="標楷體" w:eastAsia="標楷體" w:hAnsi="標楷體"/>
                <w:color w:val="000000"/>
              </w:rPr>
              <w:t xml:space="preserve">   </w:t>
            </w:r>
            <w:r w:rsidRPr="006C6473">
              <w:rPr>
                <w:rFonts w:ascii="標楷體" w:eastAsia="標楷體" w:hAnsi="標楷體" w:hint="eastAsia"/>
                <w:color w:val="000000"/>
              </w:rPr>
              <w:t>分</w:t>
            </w:r>
          </w:p>
        </w:tc>
        <w:tc>
          <w:tcPr>
            <w:tcW w:w="1481" w:type="dxa"/>
            <w:tcBorders>
              <w:bottom w:val="triple" w:sz="4" w:space="0" w:color="auto"/>
            </w:tcBorders>
          </w:tcPr>
          <w:p w:rsidR="00ED3E09" w:rsidRPr="006C6473" w:rsidRDefault="00ED3E09" w:rsidP="00D0366C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6C6473">
              <w:rPr>
                <w:rFonts w:ascii="標楷體" w:eastAsia="標楷體" w:hAnsi="標楷體"/>
                <w:color w:val="000000"/>
              </w:rPr>
              <w:t>100%</w:t>
            </w:r>
          </w:p>
        </w:tc>
      </w:tr>
    </w:tbl>
    <w:p w:rsidR="00ED3E09" w:rsidRPr="006C6473" w:rsidRDefault="00ED3E09" w:rsidP="00ED3E09">
      <w:pPr>
        <w:spacing w:line="380" w:lineRule="exact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b/>
          <w:color w:val="000000"/>
        </w:rPr>
        <w:t>三、考評對象：</w:t>
      </w:r>
      <w:r w:rsidRPr="006C6473">
        <w:rPr>
          <w:rFonts w:ascii="標楷體" w:eastAsia="標楷體" w:hAnsi="標楷體" w:hint="eastAsia"/>
          <w:color w:val="000000"/>
        </w:rPr>
        <w:t>參加開幕典禮之各公、私立學校。</w:t>
      </w:r>
    </w:p>
    <w:p w:rsidR="00ED3E09" w:rsidRPr="006C6473" w:rsidRDefault="00ED3E09" w:rsidP="00ED3E09">
      <w:pPr>
        <w:spacing w:line="380" w:lineRule="exact"/>
        <w:rPr>
          <w:rFonts w:ascii="標楷體" w:eastAsia="標楷體" w:hAnsi="標楷體"/>
          <w:b/>
          <w:color w:val="000000"/>
        </w:rPr>
      </w:pPr>
      <w:r w:rsidRPr="006C6473">
        <w:rPr>
          <w:rFonts w:ascii="標楷體" w:eastAsia="標楷體" w:hAnsi="標楷體" w:hint="eastAsia"/>
          <w:b/>
          <w:color w:val="000000"/>
        </w:rPr>
        <w:t>四、獎勵辦法：</w:t>
      </w:r>
    </w:p>
    <w:p w:rsidR="00ED3E09" w:rsidRPr="006C6473" w:rsidRDefault="00ED3E09" w:rsidP="00ED3E09">
      <w:pPr>
        <w:spacing w:line="380" w:lineRule="exact"/>
        <w:ind w:leftChars="200" w:left="480"/>
        <w:rPr>
          <w:rFonts w:ascii="標楷體" w:eastAsia="標楷體" w:hAnsi="標楷體"/>
          <w:b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（一）高中職校：擇最優前三名，頒發獎金及獎盃獎勵。</w:t>
      </w:r>
    </w:p>
    <w:p w:rsidR="00ED3E09" w:rsidRPr="006C6473" w:rsidRDefault="00ED3E09" w:rsidP="00ED3E09">
      <w:pPr>
        <w:spacing w:line="380" w:lineRule="exact"/>
        <w:ind w:leftChars="200" w:left="48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（二）國</w:t>
      </w:r>
      <w:r w:rsidRPr="006C6473">
        <w:rPr>
          <w:rFonts w:ascii="標楷體" w:eastAsia="標楷體" w:hAnsi="標楷體"/>
          <w:color w:val="000000"/>
        </w:rPr>
        <w:t xml:space="preserve"> </w:t>
      </w:r>
      <w:r w:rsidRPr="006C6473">
        <w:rPr>
          <w:rFonts w:ascii="標楷體" w:eastAsia="標楷體" w:hAnsi="標楷體" w:hint="eastAsia"/>
          <w:color w:val="000000"/>
        </w:rPr>
        <w:t>中</w:t>
      </w:r>
      <w:r w:rsidRPr="006C6473">
        <w:rPr>
          <w:rFonts w:ascii="標楷體" w:eastAsia="標楷體" w:hAnsi="標楷體"/>
          <w:color w:val="000000"/>
        </w:rPr>
        <w:t xml:space="preserve"> </w:t>
      </w:r>
      <w:r w:rsidRPr="006C6473">
        <w:rPr>
          <w:rFonts w:ascii="標楷體" w:eastAsia="標楷體" w:hAnsi="標楷體" w:hint="eastAsia"/>
          <w:color w:val="000000"/>
        </w:rPr>
        <w:t>組：擇最優前三名，頒發獎金及獎盃獎勵。</w:t>
      </w:r>
    </w:p>
    <w:p w:rsidR="00ED3E09" w:rsidRPr="006C6473" w:rsidRDefault="00ED3E09" w:rsidP="00ED3E09">
      <w:pPr>
        <w:spacing w:line="380" w:lineRule="exact"/>
        <w:ind w:leftChars="200" w:left="48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（三）國</w:t>
      </w:r>
      <w:r w:rsidRPr="006C6473">
        <w:rPr>
          <w:rFonts w:ascii="標楷體" w:eastAsia="標楷體" w:hAnsi="標楷體"/>
          <w:color w:val="000000"/>
        </w:rPr>
        <w:t xml:space="preserve"> </w:t>
      </w:r>
      <w:r w:rsidRPr="006C6473">
        <w:rPr>
          <w:rFonts w:ascii="標楷體" w:eastAsia="標楷體" w:hAnsi="標楷體" w:hint="eastAsia"/>
          <w:color w:val="000000"/>
        </w:rPr>
        <w:t>小</w:t>
      </w:r>
      <w:r w:rsidRPr="006C6473">
        <w:rPr>
          <w:rFonts w:ascii="標楷體" w:eastAsia="標楷體" w:hAnsi="標楷體"/>
          <w:color w:val="000000"/>
        </w:rPr>
        <w:t xml:space="preserve"> </w:t>
      </w:r>
      <w:r w:rsidRPr="006C6473">
        <w:rPr>
          <w:rFonts w:ascii="標楷體" w:eastAsia="標楷體" w:hAnsi="標楷體" w:hint="eastAsia"/>
          <w:color w:val="000000"/>
        </w:rPr>
        <w:t>組：擇最優前三名，頒發獎金及獎盃獎勵。</w:t>
      </w:r>
    </w:p>
    <w:p w:rsidR="00ED3E09" w:rsidRPr="006C6473" w:rsidRDefault="00ED3E09" w:rsidP="00ED3E09">
      <w:pPr>
        <w:spacing w:line="380" w:lineRule="exact"/>
        <w:ind w:leftChars="200" w:left="48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（四）各優勝學校之指導教師，由主管單位依權責敘獎鼓勵之。</w:t>
      </w:r>
    </w:p>
    <w:p w:rsidR="00ED3E09" w:rsidRPr="006C6473" w:rsidRDefault="00ED3E09" w:rsidP="00ED3E09">
      <w:pPr>
        <w:spacing w:line="380" w:lineRule="exact"/>
        <w:ind w:leftChars="200" w:left="48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（五）最優前三名獎金，依序為</w:t>
      </w:r>
      <w:r w:rsidRPr="006C6473">
        <w:rPr>
          <w:rFonts w:ascii="標楷體" w:eastAsia="標楷體" w:hAnsi="標楷體"/>
          <w:color w:val="000000"/>
        </w:rPr>
        <w:t>3000</w:t>
      </w:r>
      <w:r w:rsidRPr="006C6473">
        <w:rPr>
          <w:rFonts w:ascii="標楷體" w:eastAsia="標楷體" w:hAnsi="標楷體" w:hint="eastAsia"/>
          <w:color w:val="000000"/>
        </w:rPr>
        <w:t>元、</w:t>
      </w:r>
      <w:r w:rsidRPr="006C6473">
        <w:rPr>
          <w:rFonts w:ascii="標楷體" w:eastAsia="標楷體" w:hAnsi="標楷體"/>
          <w:color w:val="000000"/>
        </w:rPr>
        <w:t>2000</w:t>
      </w:r>
      <w:r w:rsidRPr="006C6473">
        <w:rPr>
          <w:rFonts w:ascii="標楷體" w:eastAsia="標楷體" w:hAnsi="標楷體" w:hint="eastAsia"/>
          <w:color w:val="000000"/>
        </w:rPr>
        <w:t>元、</w:t>
      </w:r>
      <w:r w:rsidRPr="006C6473">
        <w:rPr>
          <w:rFonts w:ascii="標楷體" w:eastAsia="標楷體" w:hAnsi="標楷體"/>
          <w:color w:val="000000"/>
        </w:rPr>
        <w:t>1000</w:t>
      </w:r>
      <w:r w:rsidRPr="006C6473">
        <w:rPr>
          <w:rFonts w:ascii="標楷體" w:eastAsia="標楷體" w:hAnsi="標楷體" w:hint="eastAsia"/>
          <w:color w:val="000000"/>
        </w:rPr>
        <w:t>元，</w:t>
      </w:r>
    </w:p>
    <w:p w:rsidR="00ED3E09" w:rsidRPr="006C6473" w:rsidRDefault="00ED3E09" w:rsidP="00ED3E09">
      <w:pPr>
        <w:spacing w:line="380" w:lineRule="exact"/>
        <w:ind w:leftChars="200" w:left="48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（六）各組第一名，除上述獎金外，主辦單位將依當年度預算另行發放獎勵。</w:t>
      </w:r>
    </w:p>
    <w:p w:rsidR="00ED3E09" w:rsidRPr="006C6473" w:rsidRDefault="00ED3E09" w:rsidP="00ED3E09">
      <w:pPr>
        <w:spacing w:line="380" w:lineRule="exact"/>
        <w:rPr>
          <w:rFonts w:ascii="標楷體" w:eastAsia="標楷體" w:hAnsi="標楷體"/>
          <w:b/>
          <w:color w:val="000000"/>
        </w:rPr>
      </w:pPr>
      <w:r w:rsidRPr="006C6473">
        <w:rPr>
          <w:rFonts w:ascii="標楷體" w:eastAsia="標楷體" w:hAnsi="標楷體" w:hint="eastAsia"/>
          <w:b/>
          <w:color w:val="000000"/>
        </w:rPr>
        <w:t>五、參加方式：</w:t>
      </w:r>
    </w:p>
    <w:p w:rsidR="00ED3E09" w:rsidRPr="006C6473" w:rsidRDefault="00ED3E09" w:rsidP="00ED3E09">
      <w:pPr>
        <w:tabs>
          <w:tab w:val="left" w:pos="709"/>
          <w:tab w:val="left" w:pos="993"/>
        </w:tabs>
        <w:spacing w:line="380" w:lineRule="exact"/>
        <w:ind w:leftChars="200" w:left="1274" w:hangingChars="331" w:hanging="794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（一）請各校填妥報名表（如附件）後，以電子信箱郵寄至</w:t>
      </w:r>
      <w:r w:rsidR="00980549">
        <w:rPr>
          <w:rFonts w:ascii="標楷體" w:eastAsia="標楷體" w:hAnsi="標楷體" w:hint="eastAsia"/>
          <w:color w:val="000000"/>
        </w:rPr>
        <w:t>新竹市體育會信箱</w:t>
      </w:r>
      <w:hyperlink r:id="rId6" w:history="1">
        <w:r w:rsidRPr="006C6473">
          <w:rPr>
            <w:rStyle w:val="a3"/>
            <w:rFonts w:ascii="標楷體" w:eastAsia="標楷體" w:hAnsi="標楷體"/>
            <w:color w:val="000000"/>
          </w:rPr>
          <w:t>webmaster@hcaf.url.tw</w:t>
        </w:r>
      </w:hyperlink>
      <w:r w:rsidRPr="006C6473">
        <w:rPr>
          <w:rFonts w:ascii="標楷體" w:eastAsia="標楷體" w:hAnsi="標楷體" w:hint="eastAsia"/>
          <w:color w:val="000000"/>
        </w:rPr>
        <w:t>，並來電確認是否報名成功。</w:t>
      </w:r>
    </w:p>
    <w:p w:rsidR="00ED3E09" w:rsidRPr="006C6473" w:rsidRDefault="00ED3E09" w:rsidP="00ED3E09">
      <w:pPr>
        <w:tabs>
          <w:tab w:val="left" w:pos="709"/>
        </w:tabs>
        <w:spacing w:line="380" w:lineRule="exact"/>
        <w:ind w:leftChars="200" w:left="48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（二）報名截止日：</w:t>
      </w:r>
      <w:r w:rsidRPr="007A6080">
        <w:rPr>
          <w:rFonts w:ascii="標楷體" w:eastAsia="標楷體" w:hAnsi="標楷體"/>
          <w:color w:val="FF0000"/>
        </w:rPr>
        <w:t>10</w:t>
      </w:r>
      <w:r w:rsidR="001D57AA">
        <w:rPr>
          <w:rFonts w:ascii="標楷體" w:eastAsia="標楷體" w:hAnsi="標楷體" w:hint="eastAsia"/>
          <w:color w:val="FF0000"/>
        </w:rPr>
        <w:t>7</w:t>
      </w:r>
      <w:r w:rsidRPr="007A6080">
        <w:rPr>
          <w:rFonts w:ascii="標楷體" w:eastAsia="標楷體" w:hAnsi="標楷體" w:hint="eastAsia"/>
          <w:color w:val="FF0000"/>
        </w:rPr>
        <w:t>年</w:t>
      </w:r>
      <w:r w:rsidR="001D57AA">
        <w:rPr>
          <w:rFonts w:ascii="標楷體" w:eastAsia="標楷體" w:hAnsi="標楷體" w:hint="eastAsia"/>
          <w:color w:val="FF0000"/>
        </w:rPr>
        <w:t>8</w:t>
      </w:r>
      <w:r w:rsidRPr="007A6080">
        <w:rPr>
          <w:rFonts w:ascii="標楷體" w:eastAsia="標楷體" w:hAnsi="標楷體" w:hint="eastAsia"/>
          <w:color w:val="FF0000"/>
        </w:rPr>
        <w:t>月</w:t>
      </w:r>
      <w:r w:rsidR="001D57AA">
        <w:rPr>
          <w:rFonts w:ascii="標楷體" w:eastAsia="標楷體" w:hAnsi="標楷體" w:hint="eastAsia"/>
          <w:color w:val="FF0000"/>
        </w:rPr>
        <w:t>22日（星期三</w:t>
      </w:r>
      <w:r w:rsidRPr="007A6080">
        <w:rPr>
          <w:rFonts w:ascii="標楷體" w:eastAsia="標楷體" w:hAnsi="標楷體" w:hint="eastAsia"/>
          <w:color w:val="FF0000"/>
        </w:rPr>
        <w:t>）止</w:t>
      </w:r>
      <w:r w:rsidRPr="006C6473">
        <w:rPr>
          <w:rFonts w:ascii="標楷體" w:eastAsia="標楷體" w:hAnsi="標楷體" w:hint="eastAsia"/>
          <w:color w:val="000000"/>
        </w:rPr>
        <w:t>。</w:t>
      </w:r>
    </w:p>
    <w:p w:rsidR="00ED3E09" w:rsidRPr="006C6473" w:rsidRDefault="00ED3E09" w:rsidP="00ED3E09">
      <w:pPr>
        <w:spacing w:line="380" w:lineRule="exact"/>
        <w:ind w:leftChars="200" w:left="48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（三）聯絡人：新竹市體育會</w:t>
      </w:r>
      <w:r w:rsidRPr="006C6473">
        <w:rPr>
          <w:rFonts w:ascii="標楷體" w:eastAsia="標楷體" w:hAnsi="標楷體"/>
          <w:color w:val="000000"/>
        </w:rPr>
        <w:t>-</w:t>
      </w:r>
      <w:r w:rsidRPr="006C6473">
        <w:rPr>
          <w:rFonts w:ascii="標楷體" w:eastAsia="標楷體" w:hAnsi="標楷體" w:hint="eastAsia"/>
          <w:color w:val="000000"/>
        </w:rPr>
        <w:t>行政組曾組長，聯絡電話：</w:t>
      </w:r>
      <w:r w:rsidRPr="006C6473">
        <w:rPr>
          <w:rFonts w:ascii="標楷體" w:eastAsia="標楷體" w:hAnsi="標楷體"/>
          <w:color w:val="000000"/>
        </w:rPr>
        <w:t>03-5624455</w:t>
      </w:r>
      <w:r w:rsidRPr="006C6473">
        <w:rPr>
          <w:rFonts w:ascii="標楷體" w:eastAsia="標楷體" w:hAnsi="標楷體" w:hint="eastAsia"/>
          <w:color w:val="000000"/>
        </w:rPr>
        <w:t>。</w:t>
      </w:r>
    </w:p>
    <w:p w:rsidR="00ED3E09" w:rsidRPr="006C6473" w:rsidRDefault="00ED3E09" w:rsidP="00ED3E09">
      <w:pPr>
        <w:spacing w:line="380" w:lineRule="exact"/>
        <w:rPr>
          <w:rFonts w:ascii="標楷體" w:eastAsia="標楷體" w:hAnsi="標楷體"/>
          <w:b/>
          <w:color w:val="000000"/>
        </w:rPr>
      </w:pPr>
      <w:r w:rsidRPr="006C6473">
        <w:rPr>
          <w:rFonts w:ascii="標楷體" w:eastAsia="標楷體" w:hAnsi="標楷體" w:hint="eastAsia"/>
          <w:b/>
          <w:color w:val="000000"/>
        </w:rPr>
        <w:t>六、指定參加學校：</w:t>
      </w:r>
    </w:p>
    <w:p w:rsidR="00ED3E09" w:rsidRPr="006C6473" w:rsidRDefault="00ED3E09" w:rsidP="00ED3E09">
      <w:pPr>
        <w:spacing w:line="380" w:lineRule="exact"/>
        <w:ind w:leftChars="200" w:left="1754" w:hangingChars="531" w:hanging="1274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（一）高中：磐石中學、曙光女中、新竹高商、新竹女中、新竹高中、新竹高工、光復中學、世界高中</w:t>
      </w:r>
    </w:p>
    <w:p w:rsidR="00ED3E09" w:rsidRPr="006C6473" w:rsidRDefault="00ED3E09" w:rsidP="00ED3E09">
      <w:pPr>
        <w:spacing w:line="380" w:lineRule="exact"/>
        <w:ind w:leftChars="200" w:left="1754" w:hangingChars="531" w:hanging="1274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（二）國中：培英國中、三民國中、光華國中、建華國中</w:t>
      </w:r>
    </w:p>
    <w:p w:rsidR="00ED3E09" w:rsidRPr="006C6473" w:rsidRDefault="00ED3E09" w:rsidP="00ED3E09">
      <w:pPr>
        <w:spacing w:line="380" w:lineRule="exact"/>
        <w:ind w:leftChars="200" w:left="1754" w:hangingChars="531" w:hanging="1274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（三）國小：三民國小、東園國小、竹蓮國小、北門國小、民富國小、新竹國小、東門國小</w:t>
      </w:r>
    </w:p>
    <w:p w:rsidR="00ED3E09" w:rsidRPr="006C6473" w:rsidRDefault="00ED3E09" w:rsidP="00ED3E09">
      <w:pPr>
        <w:spacing w:line="380" w:lineRule="exact"/>
        <w:ind w:leftChars="200" w:left="1754" w:hangingChars="531" w:hanging="1274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color w:val="000000"/>
        </w:rPr>
        <w:t>（四）其他欲參加之學校單位，亦可踴躍組隊報名參加。</w:t>
      </w:r>
    </w:p>
    <w:p w:rsidR="00ED3E09" w:rsidRPr="006C6473" w:rsidRDefault="00ED3E09" w:rsidP="00ED3E09">
      <w:pPr>
        <w:spacing w:line="380" w:lineRule="exact"/>
        <w:ind w:leftChars="17" w:left="1708" w:hangingChars="694" w:hanging="1667"/>
        <w:rPr>
          <w:rFonts w:ascii="標楷體" w:eastAsia="標楷體" w:hAnsi="標楷體"/>
          <w:color w:val="FF0000"/>
        </w:rPr>
      </w:pPr>
      <w:r w:rsidRPr="006C6473">
        <w:rPr>
          <w:rFonts w:ascii="標楷體" w:eastAsia="標楷體" w:hAnsi="標楷體" w:hint="eastAsia"/>
          <w:b/>
          <w:color w:val="000000"/>
        </w:rPr>
        <w:t>七、表演位置：</w:t>
      </w:r>
      <w:r w:rsidRPr="006C6473">
        <w:rPr>
          <w:rFonts w:ascii="標楷體" w:eastAsia="標楷體" w:hAnsi="標楷體" w:hint="eastAsia"/>
          <w:color w:val="000000"/>
        </w:rPr>
        <w:t>俟報名完畢後，由主辦單位於</w:t>
      </w:r>
      <w:r w:rsidR="001D57AA">
        <w:rPr>
          <w:rFonts w:ascii="標楷體" w:eastAsia="標楷體" w:hAnsi="標楷體" w:hint="eastAsia"/>
          <w:color w:val="FF0000"/>
        </w:rPr>
        <w:t>8</w:t>
      </w:r>
      <w:r w:rsidRPr="007A6080">
        <w:rPr>
          <w:rFonts w:ascii="標楷體" w:eastAsia="標楷體" w:hAnsi="標楷體" w:hint="eastAsia"/>
          <w:color w:val="FF0000"/>
        </w:rPr>
        <w:t>月</w:t>
      </w:r>
      <w:r w:rsidR="001F403D">
        <w:rPr>
          <w:rFonts w:ascii="標楷體" w:eastAsia="標楷體" w:hAnsi="標楷體" w:hint="eastAsia"/>
          <w:color w:val="FF0000"/>
        </w:rPr>
        <w:t>27</w:t>
      </w:r>
      <w:r w:rsidRPr="007A6080">
        <w:rPr>
          <w:rFonts w:ascii="標楷體" w:eastAsia="標楷體" w:hAnsi="標楷體" w:hint="eastAsia"/>
          <w:color w:val="FF0000"/>
        </w:rPr>
        <w:t>日</w:t>
      </w:r>
      <w:r w:rsidRPr="006C6473">
        <w:rPr>
          <w:rFonts w:ascii="標楷體" w:eastAsia="標楷體" w:hAnsi="標楷體" w:hint="eastAsia"/>
          <w:color w:val="000000"/>
        </w:rPr>
        <w:t>抽出表演位置，位置圖於比賽前另公告於新竹市體育會網站。</w:t>
      </w:r>
    </w:p>
    <w:p w:rsidR="00ED3E09" w:rsidRPr="006C6473" w:rsidRDefault="00ED3E09" w:rsidP="00ED3E09">
      <w:pPr>
        <w:spacing w:line="380" w:lineRule="exact"/>
        <w:ind w:left="1300" w:hanging="1300"/>
        <w:rPr>
          <w:rFonts w:ascii="標楷體" w:eastAsia="標楷體" w:hAnsi="標楷體"/>
          <w:color w:val="000000"/>
        </w:rPr>
      </w:pPr>
      <w:r w:rsidRPr="006C6473">
        <w:rPr>
          <w:rFonts w:ascii="標楷體" w:eastAsia="標楷體" w:hAnsi="標楷體" w:hint="eastAsia"/>
          <w:b/>
          <w:color w:val="000000"/>
        </w:rPr>
        <w:t>八、附則：</w:t>
      </w:r>
      <w:r w:rsidRPr="006C6473">
        <w:rPr>
          <w:rFonts w:ascii="標楷體" w:eastAsia="標楷體" w:hAnsi="標楷體" w:hint="eastAsia"/>
          <w:color w:val="000000"/>
        </w:rPr>
        <w:t>本辦法經籌備會通過，奉處長核定後實施，修訂亦同。</w:t>
      </w:r>
    </w:p>
    <w:p w:rsidR="007A3865" w:rsidRPr="00ED3E09" w:rsidRDefault="007A3865"/>
    <w:sectPr w:rsidR="007A3865" w:rsidRPr="00ED3E09" w:rsidSect="00C46BDB">
      <w:pgSz w:w="11906" w:h="16838"/>
      <w:pgMar w:top="1276" w:right="1133" w:bottom="127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1CF" w:rsidRDefault="00C421CF" w:rsidP="007A6080">
      <w:r>
        <w:separator/>
      </w:r>
    </w:p>
  </w:endnote>
  <w:endnote w:type="continuationSeparator" w:id="0">
    <w:p w:rsidR="00C421CF" w:rsidRDefault="00C421CF" w:rsidP="007A6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1CF" w:rsidRDefault="00C421CF" w:rsidP="007A6080">
      <w:r>
        <w:separator/>
      </w:r>
    </w:p>
  </w:footnote>
  <w:footnote w:type="continuationSeparator" w:id="0">
    <w:p w:rsidR="00C421CF" w:rsidRDefault="00C421CF" w:rsidP="007A6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09"/>
    <w:rsid w:val="001D57AA"/>
    <w:rsid w:val="001F403D"/>
    <w:rsid w:val="00555678"/>
    <w:rsid w:val="005A113C"/>
    <w:rsid w:val="00673BC6"/>
    <w:rsid w:val="007A3865"/>
    <w:rsid w:val="007A6080"/>
    <w:rsid w:val="00980549"/>
    <w:rsid w:val="00AE2784"/>
    <w:rsid w:val="00BB5782"/>
    <w:rsid w:val="00C421CF"/>
    <w:rsid w:val="00C46BDB"/>
    <w:rsid w:val="00E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487083-3295-41DE-BB13-C75FA0AC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E0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3E0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A6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A608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A6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A6080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05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05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master@hcaf.url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HCAF</dc:creator>
  <cp:keywords/>
  <dc:description/>
  <cp:lastModifiedBy>HCAF</cp:lastModifiedBy>
  <cp:revision>8</cp:revision>
  <cp:lastPrinted>2018-06-04T06:45:00Z</cp:lastPrinted>
  <dcterms:created xsi:type="dcterms:W3CDTF">2018-05-18T06:36:00Z</dcterms:created>
  <dcterms:modified xsi:type="dcterms:W3CDTF">2018-06-14T07:22:00Z</dcterms:modified>
</cp:coreProperties>
</file>